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46B3F" w:rsidRPr="005E38F9" w:rsidRDefault="00B46B3F" w:rsidP="00B46B3F">
      <w:pPr>
        <w:spacing w:after="0" w:line="240" w:lineRule="auto"/>
        <w:ind w:firstLine="540"/>
        <w:jc w:val="center"/>
        <w:rPr>
          <w:rFonts w:ascii="Times New Roman" w:hAnsi="Times New Roman"/>
          <w:b/>
          <w:sz w:val="28"/>
          <w:szCs w:val="28"/>
          <w:lang w:val="en-US"/>
        </w:rPr>
      </w:pPr>
      <w:bookmarkStart w:id="0" w:name="_GoBack"/>
      <w:bookmarkEnd w:id="0"/>
      <w:r w:rsidRPr="00093CC3">
        <w:rPr>
          <w:rFonts w:ascii="Times New Roman" w:hAnsi="Times New Roman"/>
          <w:b/>
          <w:sz w:val="28"/>
          <w:szCs w:val="28"/>
          <w:lang w:val="en-US"/>
        </w:rPr>
        <w:t>Lecture 7</w:t>
      </w:r>
    </w:p>
    <w:p w:rsidR="00B46B3F" w:rsidRPr="005E38F9" w:rsidRDefault="00B46B3F" w:rsidP="00B46B3F">
      <w:pPr>
        <w:spacing w:after="0" w:line="240" w:lineRule="auto"/>
        <w:ind w:firstLine="540"/>
        <w:jc w:val="center"/>
        <w:rPr>
          <w:rFonts w:ascii="Times New Roman" w:hAnsi="Times New Roman"/>
          <w:b/>
          <w:sz w:val="28"/>
          <w:szCs w:val="28"/>
          <w:lang w:val="en-US"/>
        </w:rPr>
      </w:pPr>
      <w:r w:rsidRPr="00093CC3">
        <w:rPr>
          <w:rFonts w:ascii="Times New Roman" w:hAnsi="Times New Roman"/>
          <w:b/>
          <w:sz w:val="28"/>
          <w:szCs w:val="28"/>
          <w:lang w:val="en-US"/>
        </w:rPr>
        <w:t>Maintenance and ways to improve the reliability of technical systems in operation</w:t>
      </w:r>
    </w:p>
    <w:p w:rsidR="00B46B3F" w:rsidRPr="00093CC3" w:rsidRDefault="00B46B3F" w:rsidP="00B46B3F">
      <w:pPr>
        <w:spacing w:after="0" w:line="240" w:lineRule="auto"/>
        <w:ind w:firstLine="540"/>
        <w:jc w:val="both"/>
        <w:rPr>
          <w:rFonts w:ascii="Times New Roman" w:hAnsi="Times New Roman"/>
          <w:sz w:val="28"/>
          <w:szCs w:val="28"/>
          <w:lang w:val="en-US"/>
        </w:rPr>
      </w:pPr>
    </w:p>
    <w:p w:rsidR="00B46B3F" w:rsidRPr="00093CC3" w:rsidRDefault="00B46B3F" w:rsidP="00B46B3F">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One of the most important characteristics of complex technical systems is their reliability. Requirements for quantitative indicators of reliability increases when the failures of technical systems lead to higher costs of material resources or threaten security. One section of the terms of reference for the development of the system - the section that defines the requirements for reliability. This section indicates the reliability of quantitative indicators, which must be confirmed at every stage of the creation of the system.</w:t>
      </w:r>
    </w:p>
    <w:p w:rsidR="00B46B3F" w:rsidRPr="00093CC3" w:rsidRDefault="00B46B3F" w:rsidP="00B46B3F">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 xml:space="preserve">At the stage of development of technical documentation, which is a set of drawings, specifications, procedures and test programs, the implementation of scientific and research calculations, preparation of operational documentation and ensuring the reliability of the methods carried out a rational design and evaluation methods </w:t>
      </w:r>
      <w:proofErr w:type="spellStart"/>
      <w:r w:rsidRPr="00093CC3">
        <w:rPr>
          <w:rFonts w:ascii="Times New Roman" w:hAnsi="Times New Roman"/>
          <w:sz w:val="28"/>
          <w:szCs w:val="28"/>
          <w:lang w:val="en-US"/>
        </w:rPr>
        <w:t>raschetnoeksperimentalnymi</w:t>
      </w:r>
      <w:proofErr w:type="spellEnd"/>
      <w:r w:rsidRPr="00093CC3">
        <w:rPr>
          <w:rFonts w:ascii="Times New Roman" w:hAnsi="Times New Roman"/>
          <w:sz w:val="28"/>
          <w:szCs w:val="28"/>
          <w:lang w:val="en-US"/>
        </w:rPr>
        <w:t xml:space="preserve"> reliability.</w:t>
      </w:r>
    </w:p>
    <w:p w:rsidR="00B46B3F" w:rsidRPr="00093CC3" w:rsidRDefault="00B46B3F" w:rsidP="00B46B3F">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An important role in ensuring the system takes the selection of metal reliability from which strength design of metal structures units, as of bearing structures depends on the reliability and durability of the product. For products operating in steady-state conditions, it is most often used ordinary carbon steel, and for products, working in conditions of variable loads with high intensity - high-alloy. Depending on external conditions and factors affecting load pick appropriate materials with particular characteristics.</w:t>
      </w:r>
    </w:p>
    <w:p w:rsidR="00B46B3F" w:rsidRPr="00093CC3" w:rsidRDefault="00B46B3F" w:rsidP="00B46B3F">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To improve the reliability of complex technical systems in operation is carried out a number of activities that can be divided into the following four groups:</w:t>
      </w:r>
    </w:p>
    <w:p w:rsidR="00B46B3F" w:rsidRPr="00093CC3" w:rsidRDefault="00B46B3F" w:rsidP="00B46B3F">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1) the development of scientific methods of operation;</w:t>
      </w:r>
    </w:p>
    <w:p w:rsidR="00B46B3F" w:rsidRPr="00093CC3" w:rsidRDefault="00B46B3F" w:rsidP="00B46B3F">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2) the collection, analysis and synthesis of operating experience;</w:t>
      </w:r>
    </w:p>
    <w:p w:rsidR="00B46B3F" w:rsidRPr="00093CC3" w:rsidRDefault="00B46B3F" w:rsidP="00B46B3F">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3) the relationship of design to the production of engineering products;</w:t>
      </w:r>
    </w:p>
    <w:p w:rsidR="00B46B3F" w:rsidRPr="00093CC3" w:rsidRDefault="00B46B3F" w:rsidP="00B46B3F">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4) training of staff.</w:t>
      </w:r>
    </w:p>
    <w:p w:rsidR="00B46B3F" w:rsidRPr="00093CC3" w:rsidRDefault="00B46B3F" w:rsidP="00B46B3F">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Scientific methods of operation include science-based methods for the preparation of the product for use, maintenance, repair and other measures to improve the reliability of complex technical systems in the course of their operation. The procedure and technology of these activities are described in the relevant manuals and operating instructions for the specific products. Better implementation of the operational measures to ensure the reliability of mechanical engineering products provided by the results of a statistical study of reliability of these products. When using the product plays an important role experience. A significant part of operating experience is used for solving particular organizational and technical measures. However, the collected data should be used not only to solve the problems of today, but also for the creation of future products with high reliability.</w:t>
      </w:r>
    </w:p>
    <w:p w:rsidR="00B46B3F" w:rsidRPr="00093CC3" w:rsidRDefault="00B46B3F" w:rsidP="00B46B3F">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 xml:space="preserve">Of great importance is the proper organization of the collection of information about failures. The content of the activities to collect such information depends on the type of products and the characteristics of the operation of these products. Possible sources of statistical information may be information obtained as a result </w:t>
      </w:r>
      <w:r w:rsidRPr="00093CC3">
        <w:rPr>
          <w:rFonts w:ascii="Times New Roman" w:hAnsi="Times New Roman"/>
          <w:sz w:val="28"/>
          <w:szCs w:val="28"/>
          <w:lang w:val="en-US"/>
        </w:rPr>
        <w:lastRenderedPageBreak/>
        <w:t>of various types of tests and exploitation that are made periodically in the form of the condition and reliability of the products reports.</w:t>
      </w:r>
    </w:p>
    <w:p w:rsidR="00B46B3F" w:rsidRPr="00093CC3" w:rsidRDefault="00B46B3F" w:rsidP="00B46B3F">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The study of their behavior makes it possible to use the accumulated data for the design of future products. Thus, the collection and compilation of the failure of these products - one of the major problems to which special attention should be paid.</w:t>
      </w:r>
    </w:p>
    <w:p w:rsidR="00B46B3F" w:rsidRDefault="00B46B3F" w:rsidP="00B46B3F">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The effectiveness of operational activities largely depends on the qualification of the staff. However, the influence of this factor is not the same. For example, when performing in-service rather simple operations the effect of highly skilled worker effect is small, and vice versa, qualified staff plays an important role in the performance of complex operations associated with the adoption of subjective decisions (for example, when adjusting valves and ignition systems in cars, at the TV repair, etc.).</w:t>
      </w:r>
    </w:p>
    <w:p w:rsidR="00CE64C4" w:rsidRPr="00B46B3F" w:rsidRDefault="00CE64C4">
      <w:pPr>
        <w:rPr>
          <w:lang w:val="en-US"/>
        </w:rPr>
      </w:pPr>
    </w:p>
    <w:sectPr w:rsidR="00CE64C4" w:rsidRPr="00B46B3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6B3F"/>
    <w:rsid w:val="00B46B3F"/>
    <w:rsid w:val="00C132E9"/>
    <w:rsid w:val="00CE64C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6FDEA57-A341-498C-A4DE-FCC9D05DD3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46B3F"/>
    <w:pPr>
      <w:spacing w:after="200" w:line="276"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599</Words>
  <Characters>3420</Characters>
  <Application>Microsoft Office Word</Application>
  <DocSecurity>0</DocSecurity>
  <Lines>28</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2020-03-25T05:43:00Z</dcterms:created>
  <dcterms:modified xsi:type="dcterms:W3CDTF">2020-03-25T05:43:00Z</dcterms:modified>
</cp:coreProperties>
</file>